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附件一</w:t>
      </w:r>
    </w:p>
    <w:p>
      <w:pPr>
        <w:pStyle w:val="2"/>
        <w:jc w:val="center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培训</w:t>
      </w:r>
      <w:r>
        <w:rPr>
          <w:rFonts w:hint="eastAsia" w:ascii="仿宋_GB2312" w:hAnsi="仿宋" w:eastAsia="仿宋_GB2312"/>
          <w:sz w:val="32"/>
          <w:szCs w:val="32"/>
        </w:rPr>
        <w:t>日程安排表</w:t>
      </w:r>
    </w:p>
    <w:p>
      <w:pPr>
        <w:pStyle w:val="2"/>
        <w:jc w:val="center"/>
        <w:rPr>
          <w:rFonts w:hint="eastAsia" w:ascii="仿宋_GB2312" w:hAnsi="仿宋" w:eastAsia="仿宋_GB2312"/>
          <w:sz w:val="32"/>
          <w:szCs w:val="32"/>
        </w:rPr>
      </w:pPr>
    </w:p>
    <w:tbl>
      <w:tblPr>
        <w:tblStyle w:val="4"/>
        <w:tblW w:w="10443" w:type="dxa"/>
        <w:jc w:val="center"/>
        <w:tblInd w:w="-23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1800"/>
        <w:gridCol w:w="3390"/>
        <w:gridCol w:w="1080"/>
        <w:gridCol w:w="1136"/>
        <w:gridCol w:w="1024"/>
        <w:gridCol w:w="9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仿宋" w:hAnsi="仿宋" w:eastAsia="仿宋" w:cs="华文仿宋"/>
                <w:b/>
                <w:szCs w:val="21"/>
              </w:rPr>
            </w:pPr>
            <w:r>
              <w:rPr>
                <w:rFonts w:hint="eastAsia" w:ascii="仿宋" w:hAnsi="仿宋" w:eastAsia="仿宋" w:cs="华文仿宋"/>
                <w:b/>
                <w:szCs w:val="21"/>
              </w:rPr>
              <w:t>日 期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仿宋" w:hAnsi="仿宋" w:eastAsia="仿宋" w:cs="华文仿宋"/>
                <w:b/>
                <w:szCs w:val="21"/>
              </w:rPr>
            </w:pPr>
            <w:r>
              <w:rPr>
                <w:rFonts w:hint="eastAsia" w:ascii="仿宋" w:hAnsi="仿宋" w:eastAsia="仿宋" w:cs="华文仿宋"/>
                <w:b/>
                <w:szCs w:val="21"/>
              </w:rPr>
              <w:t>时 间</w:t>
            </w:r>
          </w:p>
        </w:tc>
        <w:tc>
          <w:tcPr>
            <w:tcW w:w="3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仿宋" w:hAnsi="仿宋" w:eastAsia="仿宋" w:cs="华文仿宋"/>
                <w:b/>
                <w:szCs w:val="21"/>
              </w:rPr>
            </w:pPr>
            <w:r>
              <w:rPr>
                <w:rFonts w:hint="eastAsia" w:ascii="仿宋" w:hAnsi="仿宋" w:eastAsia="仿宋" w:cs="华文仿宋"/>
                <w:b/>
                <w:szCs w:val="21"/>
              </w:rPr>
              <w:t>内 容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仿宋" w:hAnsi="仿宋" w:eastAsia="仿宋" w:cs="华文仿宋"/>
                <w:b/>
                <w:szCs w:val="21"/>
              </w:rPr>
            </w:pPr>
            <w:r>
              <w:rPr>
                <w:rFonts w:hint="eastAsia" w:ascii="仿宋" w:hAnsi="仿宋" w:eastAsia="仿宋" w:cs="华文仿宋"/>
                <w:b/>
                <w:szCs w:val="21"/>
              </w:rPr>
              <w:t>地 点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仿宋" w:hAnsi="仿宋" w:eastAsia="仿宋" w:cs="华文仿宋"/>
                <w:b/>
                <w:szCs w:val="21"/>
              </w:rPr>
            </w:pPr>
            <w:r>
              <w:rPr>
                <w:rFonts w:hint="eastAsia" w:ascii="仿宋" w:hAnsi="仿宋" w:eastAsia="仿宋" w:cs="华文仿宋"/>
                <w:b/>
                <w:szCs w:val="21"/>
              </w:rPr>
              <w:t>主讲人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hint="eastAsia" w:ascii="仿宋" w:hAnsi="仿宋" w:eastAsia="仿宋" w:cs="华文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华文仿宋"/>
                <w:b/>
                <w:szCs w:val="21"/>
                <w:lang w:val="en-US" w:eastAsia="zh-CN"/>
              </w:rPr>
              <w:t>管理员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华文仿宋"/>
                <w:b/>
                <w:szCs w:val="21"/>
              </w:rPr>
            </w:pPr>
            <w:r>
              <w:rPr>
                <w:rFonts w:hint="eastAsia" w:ascii="仿宋" w:hAnsi="仿宋" w:eastAsia="仿宋" w:cs="华文仿宋"/>
                <w:b/>
                <w:szCs w:val="21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/>
                <w:szCs w:val="21"/>
              </w:rPr>
              <w:t>日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07</w:t>
            </w:r>
            <w:r>
              <w:rPr>
                <w:rFonts w:hint="eastAsia" w:ascii="仿宋" w:hAnsi="仿宋" w:eastAsia="仿宋"/>
                <w:szCs w:val="21"/>
              </w:rPr>
              <w:t>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0～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08</w:t>
            </w:r>
            <w:r>
              <w:rPr>
                <w:rFonts w:hint="eastAsia" w:ascii="仿宋" w:hAnsi="仿宋" w:eastAsia="仿宋"/>
                <w:szCs w:val="21"/>
              </w:rPr>
              <w:t>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0</w:t>
            </w:r>
          </w:p>
          <w:p>
            <w:pPr>
              <w:autoSpaceDN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szCs w:val="21"/>
              </w:rPr>
              <w:t>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0～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szCs w:val="21"/>
              </w:rPr>
              <w:t>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0</w:t>
            </w:r>
          </w:p>
        </w:tc>
        <w:tc>
          <w:tcPr>
            <w:tcW w:w="33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学员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办理</w:t>
            </w:r>
            <w:r>
              <w:rPr>
                <w:rFonts w:hint="eastAsia" w:ascii="仿宋" w:hAnsi="仿宋" w:eastAsia="仿宋"/>
                <w:szCs w:val="21"/>
              </w:rPr>
              <w:t>报到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手续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省文化馆一楼大堂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蒲公英</w:t>
            </w:r>
          </w:p>
        </w:tc>
        <w:tc>
          <w:tcPr>
            <w:tcW w:w="9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/>
                <w:szCs w:val="21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如有变动，另行通知。</w:t>
            </w:r>
          </w:p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0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8：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0～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08</w:t>
            </w:r>
            <w:r>
              <w:rPr>
                <w:rFonts w:hint="eastAsia" w:ascii="仿宋" w:hAnsi="仿宋" w:eastAsia="仿宋"/>
                <w:szCs w:val="21"/>
              </w:rPr>
              <w:t>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0</w:t>
            </w:r>
          </w:p>
        </w:tc>
        <w:tc>
          <w:tcPr>
            <w:tcW w:w="3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开班仪式</w:t>
            </w:r>
          </w:p>
        </w:tc>
        <w:tc>
          <w:tcPr>
            <w:tcW w:w="108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0" w:lineRule="atLeas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省文化馆会议室</w:t>
            </w:r>
          </w:p>
          <w:p>
            <w:pPr>
              <w:autoSpaceDN w:val="0"/>
              <w:spacing w:line="0" w:lineRule="atLeas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（八楼）</w:t>
            </w:r>
          </w:p>
          <w:p>
            <w:pPr>
              <w:autoSpaceDN w:val="0"/>
              <w:spacing w:line="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杜  敏</w:t>
            </w:r>
          </w:p>
        </w:tc>
        <w:tc>
          <w:tcPr>
            <w:tcW w:w="102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广</w:t>
            </w:r>
          </w:p>
          <w:p>
            <w:pPr>
              <w:autoSpaceDN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东</w:t>
            </w:r>
          </w:p>
          <w:p>
            <w:pPr>
              <w:autoSpaceDN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省</w:t>
            </w:r>
          </w:p>
          <w:p>
            <w:pPr>
              <w:autoSpaceDN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文</w:t>
            </w:r>
          </w:p>
          <w:p>
            <w:pPr>
              <w:autoSpaceDN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</w:t>
            </w:r>
          </w:p>
          <w:p>
            <w:pPr>
              <w:autoSpaceDN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馆</w:t>
            </w:r>
          </w:p>
          <w:p>
            <w:pPr>
              <w:autoSpaceDN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拓</w:t>
            </w:r>
          </w:p>
          <w:p>
            <w:pPr>
              <w:autoSpaceDN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展</w:t>
            </w:r>
          </w:p>
          <w:p>
            <w:pPr>
              <w:autoSpaceDN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部</w:t>
            </w:r>
          </w:p>
        </w:tc>
        <w:tc>
          <w:tcPr>
            <w:tcW w:w="9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0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08</w:t>
            </w:r>
            <w:r>
              <w:rPr>
                <w:rFonts w:hint="eastAsia" w:ascii="仿宋" w:hAnsi="仿宋" w:eastAsia="仿宋"/>
                <w:szCs w:val="21"/>
              </w:rPr>
              <w:t>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0～12：00</w:t>
            </w:r>
          </w:p>
        </w:tc>
        <w:tc>
          <w:tcPr>
            <w:tcW w:w="3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朗诵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一、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二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级训练课程</w:t>
            </w: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0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14：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0～1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0</w:t>
            </w:r>
          </w:p>
        </w:tc>
        <w:tc>
          <w:tcPr>
            <w:tcW w:w="3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0" w:lineRule="atLeas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0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16</w:t>
            </w:r>
            <w:r>
              <w:rPr>
                <w:rFonts w:hint="eastAsia" w:ascii="仿宋" w:hAnsi="仿宋" w:eastAsia="仿宋"/>
                <w:szCs w:val="21"/>
              </w:rPr>
              <w:t>日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08</w:t>
            </w:r>
            <w:r>
              <w:rPr>
                <w:rFonts w:hint="eastAsia" w:ascii="仿宋" w:hAnsi="仿宋" w:eastAsia="仿宋"/>
                <w:szCs w:val="21"/>
              </w:rPr>
              <w:t>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0～12：00</w:t>
            </w:r>
          </w:p>
        </w:tc>
        <w:tc>
          <w:tcPr>
            <w:tcW w:w="3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朗诵三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四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级训练课程</w:t>
            </w: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14：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0～1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0</w:t>
            </w:r>
          </w:p>
        </w:tc>
        <w:tc>
          <w:tcPr>
            <w:tcW w:w="3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0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17</w:t>
            </w:r>
            <w:r>
              <w:rPr>
                <w:rFonts w:hint="eastAsia" w:ascii="仿宋" w:hAnsi="仿宋" w:eastAsia="仿宋"/>
                <w:szCs w:val="21"/>
              </w:rPr>
              <w:t>日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08</w:t>
            </w:r>
            <w:r>
              <w:rPr>
                <w:rFonts w:hint="eastAsia" w:ascii="仿宋" w:hAnsi="仿宋" w:eastAsia="仿宋"/>
                <w:szCs w:val="21"/>
              </w:rPr>
              <w:t>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0～12：00</w:t>
            </w:r>
          </w:p>
        </w:tc>
        <w:tc>
          <w:tcPr>
            <w:tcW w:w="3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朗诵五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级训练课程</w:t>
            </w: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0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14：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0～1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0</w:t>
            </w:r>
          </w:p>
        </w:tc>
        <w:tc>
          <w:tcPr>
            <w:tcW w:w="3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0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</w:t>
            </w:r>
            <w:r>
              <w:rPr>
                <w:rFonts w:hint="eastAsia" w:ascii="仿宋" w:hAnsi="仿宋" w:eastAsia="仿宋"/>
                <w:szCs w:val="21"/>
              </w:rPr>
              <w:t>日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08</w:t>
            </w:r>
            <w:r>
              <w:rPr>
                <w:rFonts w:hint="eastAsia" w:ascii="仿宋" w:hAnsi="仿宋" w:eastAsia="仿宋"/>
                <w:szCs w:val="21"/>
              </w:rPr>
              <w:t>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0～12：00</w:t>
            </w:r>
          </w:p>
        </w:tc>
        <w:tc>
          <w:tcPr>
            <w:tcW w:w="33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0" w:lineRule="atLeas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总复习</w:t>
            </w: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0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14：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0～1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0</w:t>
            </w:r>
          </w:p>
        </w:tc>
        <w:tc>
          <w:tcPr>
            <w:tcW w:w="339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0" w:lineRule="atLeas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结业考试</w:t>
            </w: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965D47"/>
    <w:rsid w:val="39965D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2017-06-14T02:04:00Z</dcterms:created>
  <dc:creator>超级管理员</dc:creator>
  <cp:lastModifiedBy>超级管理员</cp:lastModifiedBy>
  <dcterms:modified xsi:type="dcterms:W3CDTF">2017-06-14T02:05:49Z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